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A834" w14:textId="77777777" w:rsidR="00A9491E" w:rsidRPr="00FC3F90" w:rsidRDefault="00A9491E" w:rsidP="00A9491E">
      <w:pPr>
        <w:ind w:left="630" w:hanging="630"/>
        <w:jc w:val="center"/>
        <w:rPr>
          <w:rFonts w:ascii="Baskerville" w:hAnsi="Baskerville"/>
          <w:sz w:val="20"/>
        </w:rPr>
      </w:pPr>
      <w:r>
        <w:rPr>
          <w:rFonts w:ascii="Baskerville" w:hAnsi="Baskerville"/>
          <w:sz w:val="20"/>
        </w:rPr>
        <w:t>Silver Lining Counseling Services LLC</w:t>
      </w:r>
    </w:p>
    <w:p w14:paraId="0A90ABAF" w14:textId="77777777" w:rsidR="00A9491E" w:rsidRPr="00FC3F90" w:rsidRDefault="00A9491E" w:rsidP="00A9491E">
      <w:pPr>
        <w:ind w:left="630" w:hanging="630"/>
        <w:jc w:val="center"/>
        <w:rPr>
          <w:rFonts w:ascii="Baskerville" w:hAnsi="Baskerville"/>
          <w:sz w:val="20"/>
        </w:rPr>
      </w:pPr>
      <w:r>
        <w:rPr>
          <w:rFonts w:ascii="Baskerville" w:hAnsi="Baskerville"/>
          <w:sz w:val="20"/>
        </w:rPr>
        <w:t xml:space="preserve">Elizabeth Ross LMFT LPC </w:t>
      </w:r>
    </w:p>
    <w:p w14:paraId="6B17156A" w14:textId="77777777" w:rsidR="00A9491E" w:rsidRDefault="00A9491E" w:rsidP="00A9491E">
      <w:pPr>
        <w:jc w:val="center"/>
        <w:rPr>
          <w:rFonts w:ascii="Baskerville" w:hAnsi="Baskerville"/>
          <w:sz w:val="20"/>
          <w:szCs w:val="20"/>
        </w:rPr>
      </w:pPr>
      <w:r w:rsidRPr="006D6AAE">
        <w:rPr>
          <w:rFonts w:ascii="Baskerville" w:hAnsi="Baskerville"/>
          <w:sz w:val="20"/>
          <w:szCs w:val="20"/>
        </w:rPr>
        <w:t>13511</w:t>
      </w:r>
      <w:r>
        <w:rPr>
          <w:rFonts w:ascii="Baskerville" w:hAnsi="Baskerville"/>
          <w:sz w:val="20"/>
          <w:szCs w:val="20"/>
        </w:rPr>
        <w:t xml:space="preserve"> Northgate Estates </w:t>
      </w:r>
      <w:proofErr w:type="spellStart"/>
      <w:r>
        <w:rPr>
          <w:rFonts w:ascii="Baskerville" w:hAnsi="Baskerville"/>
          <w:sz w:val="20"/>
          <w:szCs w:val="20"/>
        </w:rPr>
        <w:t>Dr</w:t>
      </w:r>
      <w:proofErr w:type="spellEnd"/>
      <w:r>
        <w:rPr>
          <w:rFonts w:ascii="Baskerville" w:hAnsi="Baskerville"/>
          <w:sz w:val="20"/>
          <w:szCs w:val="20"/>
        </w:rPr>
        <w:t xml:space="preserve">, </w:t>
      </w:r>
      <w:proofErr w:type="spellStart"/>
      <w:r>
        <w:rPr>
          <w:rFonts w:ascii="Baskerville" w:hAnsi="Baskerville"/>
          <w:sz w:val="20"/>
          <w:szCs w:val="20"/>
        </w:rPr>
        <w:t>Ste</w:t>
      </w:r>
      <w:proofErr w:type="spellEnd"/>
      <w:r>
        <w:rPr>
          <w:rFonts w:ascii="Baskerville" w:hAnsi="Baskerville"/>
          <w:sz w:val="20"/>
          <w:szCs w:val="20"/>
        </w:rPr>
        <w:t xml:space="preserve"> 200</w:t>
      </w:r>
    </w:p>
    <w:p w14:paraId="6F9D703A" w14:textId="77777777" w:rsidR="00A9491E" w:rsidRPr="006D6AAE" w:rsidRDefault="00A9491E" w:rsidP="00A9491E">
      <w:pPr>
        <w:jc w:val="center"/>
        <w:rPr>
          <w:rFonts w:ascii="Baskerville" w:hAnsi="Baskerville"/>
          <w:sz w:val="20"/>
          <w:szCs w:val="20"/>
        </w:rPr>
      </w:pPr>
      <w:r w:rsidRPr="006D6AAE">
        <w:rPr>
          <w:rFonts w:ascii="Baskerville" w:hAnsi="Baskerville"/>
          <w:sz w:val="20"/>
          <w:szCs w:val="20"/>
        </w:rPr>
        <w:t>Colorado Springs, CO 80921</w:t>
      </w:r>
    </w:p>
    <w:p w14:paraId="05E7507E" w14:textId="77777777" w:rsidR="00A9491E" w:rsidRPr="00FC3F90" w:rsidRDefault="00A9491E" w:rsidP="00A9491E">
      <w:pPr>
        <w:ind w:left="630" w:hanging="630"/>
        <w:jc w:val="center"/>
        <w:rPr>
          <w:rFonts w:ascii="Baskerville" w:hAnsi="Baskerville"/>
          <w:sz w:val="20"/>
        </w:rPr>
      </w:pPr>
      <w:r w:rsidRPr="00FC3F90">
        <w:rPr>
          <w:rFonts w:ascii="Baskerville" w:hAnsi="Baskerville"/>
          <w:sz w:val="20"/>
        </w:rPr>
        <w:t xml:space="preserve">Phone: 719-339-4179   </w:t>
      </w:r>
    </w:p>
    <w:p w14:paraId="1607A926" w14:textId="77777777" w:rsidR="00A9491E" w:rsidRDefault="00A9491E" w:rsidP="00A9491E">
      <w:pPr>
        <w:ind w:left="630" w:hanging="630"/>
        <w:jc w:val="center"/>
        <w:rPr>
          <w:sz w:val="20"/>
        </w:rPr>
      </w:pPr>
      <w:r w:rsidRPr="00FC3F90">
        <w:rPr>
          <w:rFonts w:ascii="Baskerville" w:hAnsi="Baskerville"/>
          <w:sz w:val="20"/>
        </w:rPr>
        <w:t xml:space="preserve">E-mail:  </w:t>
      </w:r>
      <w:hyperlink r:id="rId5" w:history="1">
        <w:r w:rsidRPr="00397AB1">
          <w:rPr>
            <w:rStyle w:val="Hyperlink"/>
            <w:rFonts w:ascii="Baskerville" w:hAnsi="Baskerville"/>
            <w:sz w:val="20"/>
          </w:rPr>
          <w:t>elizabeth@</w:t>
        </w:r>
        <w:r>
          <w:rPr>
            <w:rStyle w:val="Hyperlink"/>
            <w:rFonts w:ascii="Baskerville" w:hAnsi="Baskerville"/>
            <w:sz w:val="20"/>
          </w:rPr>
          <w:t>younifycounseling.com</w:t>
        </w:r>
      </w:hyperlink>
    </w:p>
    <w:p w14:paraId="40165186" w14:textId="77777777" w:rsidR="008C7A32" w:rsidRDefault="008C7A32" w:rsidP="00444CCE">
      <w:pPr>
        <w:rPr>
          <w:rFonts w:ascii="Baskerville" w:hAnsi="Baskerville"/>
          <w:sz w:val="20"/>
        </w:rPr>
      </w:pPr>
      <w:bookmarkStart w:id="0" w:name="_GoBack"/>
      <w:bookmarkEnd w:id="0"/>
    </w:p>
    <w:p w14:paraId="33424E2F" w14:textId="77777777" w:rsidR="008C7A32" w:rsidRDefault="008C7A32" w:rsidP="008C7A32">
      <w:pPr>
        <w:jc w:val="center"/>
        <w:rPr>
          <w:rFonts w:ascii="Baskerville" w:hAnsi="Baskerville"/>
          <w:sz w:val="20"/>
        </w:rPr>
      </w:pPr>
      <w:r>
        <w:rPr>
          <w:rFonts w:ascii="Baskerville" w:hAnsi="Baskerville"/>
          <w:sz w:val="20"/>
        </w:rPr>
        <w:t>SUPERVISORY CONTRACT FOR SUPERVISEES</w:t>
      </w:r>
    </w:p>
    <w:p w14:paraId="11BE2603" w14:textId="77777777" w:rsidR="008C7A32" w:rsidRDefault="008C7A32" w:rsidP="008C7A32">
      <w:pPr>
        <w:jc w:val="center"/>
        <w:rPr>
          <w:rFonts w:ascii="Baskerville" w:hAnsi="Baskerville"/>
          <w:sz w:val="20"/>
        </w:rPr>
      </w:pPr>
    </w:p>
    <w:p w14:paraId="46C4F8C3" w14:textId="77777777" w:rsidR="008C7A32" w:rsidRDefault="008C7A32" w:rsidP="008C7A32">
      <w:pPr>
        <w:pStyle w:val="ListParagraph"/>
        <w:numPr>
          <w:ilvl w:val="0"/>
          <w:numId w:val="1"/>
        </w:numPr>
        <w:rPr>
          <w:rFonts w:ascii="Baskerville" w:hAnsi="Baskerville"/>
          <w:sz w:val="20"/>
        </w:rPr>
      </w:pPr>
      <w:r>
        <w:rPr>
          <w:rFonts w:ascii="Baskerville" w:hAnsi="Baskerville"/>
          <w:sz w:val="20"/>
        </w:rPr>
        <w:t>The supervisee will be responsible for attendance at all group and individual supervision.  Additional hours can be mutually negotiated.  Missed hours may be made up by mutual agreement of the supervisor and the supervisee.</w:t>
      </w:r>
    </w:p>
    <w:p w14:paraId="0D88291C" w14:textId="77777777" w:rsidR="008C7A32" w:rsidRDefault="008C7A32" w:rsidP="008C7A32">
      <w:pPr>
        <w:pStyle w:val="ListParagraph"/>
        <w:numPr>
          <w:ilvl w:val="0"/>
          <w:numId w:val="1"/>
        </w:numPr>
        <w:rPr>
          <w:rFonts w:ascii="Baskerville" w:hAnsi="Baskerville"/>
          <w:sz w:val="20"/>
        </w:rPr>
      </w:pPr>
      <w:r>
        <w:rPr>
          <w:rFonts w:ascii="Baskerville" w:hAnsi="Baskerville"/>
          <w:sz w:val="20"/>
        </w:rPr>
        <w:t>Supervision will cover counseling provided by the supervisee in his/her clinical placement, agency or private practice settings when applicable, unless otherwise negotiated by the supervisor and the supervisee.</w:t>
      </w:r>
    </w:p>
    <w:p w14:paraId="3B9DC999" w14:textId="77777777" w:rsidR="00670DE7" w:rsidRDefault="008C7A32" w:rsidP="008C7A32">
      <w:pPr>
        <w:pStyle w:val="ListParagraph"/>
        <w:numPr>
          <w:ilvl w:val="0"/>
          <w:numId w:val="1"/>
        </w:numPr>
        <w:rPr>
          <w:rFonts w:ascii="Baskerville" w:hAnsi="Baskerville"/>
          <w:sz w:val="20"/>
        </w:rPr>
      </w:pPr>
      <w:r>
        <w:rPr>
          <w:rFonts w:ascii="Baskerville" w:hAnsi="Baskerville"/>
          <w:sz w:val="20"/>
        </w:rPr>
        <w:t xml:space="preserve">Supervision is not psychotherapy.  The supervisee is </w:t>
      </w:r>
      <w:r w:rsidR="00670DE7">
        <w:rPr>
          <w:rFonts w:ascii="Baskerville" w:hAnsi="Baskerville"/>
          <w:sz w:val="20"/>
        </w:rPr>
        <w:t xml:space="preserve">strongly encouraged to </w:t>
      </w:r>
      <w:r>
        <w:rPr>
          <w:rFonts w:ascii="Baskerville" w:hAnsi="Baskerville"/>
          <w:sz w:val="20"/>
        </w:rPr>
        <w:t xml:space="preserve">seek psychotherapy </w:t>
      </w:r>
      <w:proofErr w:type="gramStart"/>
      <w:r>
        <w:rPr>
          <w:rFonts w:ascii="Baskerville" w:hAnsi="Baskerville"/>
          <w:sz w:val="20"/>
        </w:rPr>
        <w:t xml:space="preserve">if </w:t>
      </w:r>
      <w:r w:rsidR="00670DE7">
        <w:rPr>
          <w:rFonts w:ascii="Baskerville" w:hAnsi="Baskerville"/>
          <w:sz w:val="20"/>
        </w:rPr>
        <w:t xml:space="preserve"> personal</w:t>
      </w:r>
      <w:proofErr w:type="gramEnd"/>
      <w:r w:rsidR="00670DE7">
        <w:rPr>
          <w:rFonts w:ascii="Baskerville" w:hAnsi="Baskerville"/>
          <w:sz w:val="20"/>
        </w:rPr>
        <w:t xml:space="preserve"> issues come up that cannot be resolved within the professional relationship of supervision.</w:t>
      </w:r>
    </w:p>
    <w:p w14:paraId="2F4BD5CA" w14:textId="77777777" w:rsidR="00670DE7" w:rsidRDefault="00670DE7" w:rsidP="008C7A32">
      <w:pPr>
        <w:pStyle w:val="ListParagraph"/>
        <w:numPr>
          <w:ilvl w:val="0"/>
          <w:numId w:val="1"/>
        </w:numPr>
        <w:rPr>
          <w:rFonts w:ascii="Baskerville" w:hAnsi="Baskerville"/>
          <w:sz w:val="20"/>
        </w:rPr>
      </w:pPr>
      <w:r>
        <w:rPr>
          <w:rFonts w:ascii="Baskerville" w:hAnsi="Baskerville"/>
          <w:sz w:val="20"/>
        </w:rPr>
        <w:t xml:space="preserve">The supervisee is bound by and expected to conduct themselves in a manner required by the laws and ethical standards of the State of Colorado and the Ethics Code of the LPC, LMFT and any other relevant professional bodies.  Failure to adhere to these legal and ethical standards will result in </w:t>
      </w:r>
      <w:r>
        <w:rPr>
          <w:rFonts w:ascii="Baskerville" w:hAnsi="Baskerville"/>
          <w:sz w:val="20"/>
          <w:u w:val="single"/>
        </w:rPr>
        <w:t>immediate termination</w:t>
      </w:r>
      <w:r>
        <w:rPr>
          <w:rFonts w:ascii="Baskerville" w:hAnsi="Baskerville"/>
          <w:sz w:val="20"/>
        </w:rPr>
        <w:t xml:space="preserve"> of this contract and </w:t>
      </w:r>
      <w:r>
        <w:rPr>
          <w:rFonts w:ascii="Baskerville" w:hAnsi="Baskerville"/>
          <w:sz w:val="20"/>
          <w:u w:val="single"/>
        </w:rPr>
        <w:t>immediate dismissal</w:t>
      </w:r>
      <w:r>
        <w:rPr>
          <w:rFonts w:ascii="Baskerville" w:hAnsi="Baskerville"/>
          <w:sz w:val="20"/>
        </w:rPr>
        <w:t xml:space="preserve"> of the supervisee from clinical supervision.</w:t>
      </w:r>
    </w:p>
    <w:p w14:paraId="0B556CBE" w14:textId="77777777" w:rsidR="00670DE7" w:rsidRDefault="00670DE7" w:rsidP="008C7A32">
      <w:pPr>
        <w:pStyle w:val="ListParagraph"/>
        <w:numPr>
          <w:ilvl w:val="0"/>
          <w:numId w:val="1"/>
        </w:numPr>
        <w:rPr>
          <w:rFonts w:ascii="Baskerville" w:hAnsi="Baskerville"/>
          <w:sz w:val="20"/>
        </w:rPr>
      </w:pPr>
      <w:r>
        <w:rPr>
          <w:rFonts w:ascii="Baskerville" w:hAnsi="Baskerville"/>
          <w:sz w:val="20"/>
        </w:rPr>
        <w:t xml:space="preserve">The supervisee will purchase $1million/3 million post-graduate liability insurance policy.  Failure to do so can result in </w:t>
      </w:r>
      <w:r>
        <w:rPr>
          <w:rFonts w:ascii="Baskerville" w:hAnsi="Baskerville"/>
          <w:sz w:val="20"/>
          <w:u w:val="single"/>
        </w:rPr>
        <w:t>immediate termination</w:t>
      </w:r>
      <w:r>
        <w:rPr>
          <w:rFonts w:ascii="Baskerville" w:hAnsi="Baskerville"/>
          <w:sz w:val="20"/>
        </w:rPr>
        <w:t xml:space="preserve"> from supervision.  Graduate students must </w:t>
      </w:r>
      <w:r w:rsidR="00545F8B">
        <w:rPr>
          <w:rFonts w:ascii="Baskerville" w:hAnsi="Baskerville"/>
          <w:sz w:val="20"/>
        </w:rPr>
        <w:t>purchase a policy if they are un</w:t>
      </w:r>
      <w:r>
        <w:rPr>
          <w:rFonts w:ascii="Baskerville" w:hAnsi="Baskerville"/>
          <w:sz w:val="20"/>
        </w:rPr>
        <w:t>insured by their school.</w:t>
      </w:r>
    </w:p>
    <w:p w14:paraId="67397E00" w14:textId="77777777" w:rsidR="00545F8B" w:rsidRDefault="00670DE7" w:rsidP="008C7A32">
      <w:pPr>
        <w:pStyle w:val="ListParagraph"/>
        <w:numPr>
          <w:ilvl w:val="0"/>
          <w:numId w:val="1"/>
        </w:numPr>
        <w:rPr>
          <w:rFonts w:ascii="Baskerville" w:hAnsi="Baskerville"/>
          <w:sz w:val="20"/>
        </w:rPr>
      </w:pPr>
      <w:r>
        <w:rPr>
          <w:rFonts w:ascii="Baskerville" w:hAnsi="Baskerville"/>
          <w:sz w:val="20"/>
        </w:rPr>
        <w:t>The supervisor will periodically review the supervision file of the supervisee to insure he/she is on track for certification or licensure</w:t>
      </w:r>
      <w:r w:rsidR="00545F8B">
        <w:rPr>
          <w:rFonts w:ascii="Baskerville" w:hAnsi="Baskerville"/>
          <w:sz w:val="20"/>
        </w:rPr>
        <w:t xml:space="preserve">.  Although the supervisor will assist in the certification/licensure process it is the </w:t>
      </w:r>
      <w:r w:rsidR="00545F8B">
        <w:rPr>
          <w:rFonts w:ascii="Baskerville" w:hAnsi="Baskerville"/>
          <w:sz w:val="20"/>
          <w:u w:val="single"/>
        </w:rPr>
        <w:t>primary responsibility</w:t>
      </w:r>
      <w:r w:rsidR="00545F8B">
        <w:rPr>
          <w:rFonts w:ascii="Baskerville" w:hAnsi="Baskerville"/>
          <w:sz w:val="20"/>
        </w:rPr>
        <w:t xml:space="preserve"> of the supervisee to insure they pass the relevant exams/licensure exams and meet all qualifications and standards required by the State of </w:t>
      </w:r>
      <w:proofErr w:type="gramStart"/>
      <w:r w:rsidR="00545F8B">
        <w:rPr>
          <w:rFonts w:ascii="Baskerville" w:hAnsi="Baskerville"/>
          <w:sz w:val="20"/>
        </w:rPr>
        <w:t>Colorado ,</w:t>
      </w:r>
      <w:proofErr w:type="gramEnd"/>
      <w:r w:rsidR="00545F8B">
        <w:rPr>
          <w:rFonts w:ascii="Baskerville" w:hAnsi="Baskerville"/>
          <w:sz w:val="20"/>
        </w:rPr>
        <w:t xml:space="preserve"> DORA (303-894-7766) and all relevant professional organizations and licensure boards.  The supervisee should review her/his licensure plan with the relevant licensure board of their state, as soon as possible, to insure eligibility for state licensure.  The supervisor will assist as needed.  </w:t>
      </w:r>
    </w:p>
    <w:p w14:paraId="23A3C30F" w14:textId="77777777" w:rsidR="00545F8B" w:rsidRDefault="00545F8B" w:rsidP="008C7A32">
      <w:pPr>
        <w:pStyle w:val="ListParagraph"/>
        <w:numPr>
          <w:ilvl w:val="0"/>
          <w:numId w:val="1"/>
        </w:numPr>
        <w:rPr>
          <w:rFonts w:ascii="Baskerville" w:hAnsi="Baskerville"/>
          <w:sz w:val="20"/>
        </w:rPr>
      </w:pPr>
      <w:r>
        <w:rPr>
          <w:rFonts w:ascii="Baskerville" w:hAnsi="Baskerville"/>
          <w:sz w:val="20"/>
        </w:rPr>
        <w:t xml:space="preserve">This contract is based upon mutual agreement of the supervisor and the supervisee.  Either party may terminate his contract, </w:t>
      </w:r>
      <w:r>
        <w:rPr>
          <w:rFonts w:ascii="Baskerville" w:hAnsi="Baskerville"/>
          <w:sz w:val="20"/>
          <w:u w:val="single"/>
        </w:rPr>
        <w:t>without cause</w:t>
      </w:r>
      <w:r>
        <w:rPr>
          <w:rFonts w:ascii="Baskerville" w:hAnsi="Baskerville"/>
          <w:sz w:val="20"/>
        </w:rPr>
        <w:t xml:space="preserve">, with 24 </w:t>
      </w:r>
      <w:proofErr w:type="gramStart"/>
      <w:r>
        <w:rPr>
          <w:rFonts w:ascii="Baskerville" w:hAnsi="Baskerville"/>
          <w:sz w:val="20"/>
        </w:rPr>
        <w:t>hours</w:t>
      </w:r>
      <w:proofErr w:type="gramEnd"/>
      <w:r>
        <w:rPr>
          <w:rFonts w:ascii="Baskerville" w:hAnsi="Baskerville"/>
          <w:sz w:val="20"/>
        </w:rPr>
        <w:t xml:space="preserve"> prior notice.  Notice may be verbal or written or both.  This contract includes and supersedes any previous contract between the supervisor and the supervisee.</w:t>
      </w:r>
    </w:p>
    <w:p w14:paraId="5C7ECFFE" w14:textId="77777777" w:rsidR="00B82547" w:rsidRDefault="00545F8B" w:rsidP="008C7A32">
      <w:pPr>
        <w:pStyle w:val="ListParagraph"/>
        <w:numPr>
          <w:ilvl w:val="0"/>
          <w:numId w:val="1"/>
        </w:numPr>
        <w:rPr>
          <w:rFonts w:ascii="Baskerville" w:hAnsi="Baskerville"/>
          <w:sz w:val="20"/>
        </w:rPr>
      </w:pPr>
      <w:r>
        <w:rPr>
          <w:rFonts w:ascii="Baskerville" w:hAnsi="Baskerville"/>
          <w:sz w:val="20"/>
        </w:rPr>
        <w:t>Individual and group clinical supervision use a clinical h</w:t>
      </w:r>
      <w:r w:rsidR="00FB1F53">
        <w:rPr>
          <w:rFonts w:ascii="Baskerville" w:hAnsi="Baskerville"/>
          <w:sz w:val="20"/>
        </w:rPr>
        <w:t>our of 45-50 minutes instead of</w:t>
      </w:r>
      <w:r>
        <w:rPr>
          <w:rFonts w:ascii="Baskerville" w:hAnsi="Baskerville"/>
          <w:sz w:val="20"/>
        </w:rPr>
        <w:t xml:space="preserve"> a </w:t>
      </w:r>
      <w:proofErr w:type="gramStart"/>
      <w:r>
        <w:rPr>
          <w:rFonts w:ascii="Baskerville" w:hAnsi="Baskerville"/>
          <w:sz w:val="20"/>
        </w:rPr>
        <w:t>60 minute</w:t>
      </w:r>
      <w:proofErr w:type="gramEnd"/>
      <w:r>
        <w:rPr>
          <w:rFonts w:ascii="Baskerville" w:hAnsi="Baskerville"/>
          <w:sz w:val="20"/>
        </w:rPr>
        <w:t xml:space="preserve"> clock</w:t>
      </w:r>
      <w:r w:rsidR="00B82547">
        <w:rPr>
          <w:rFonts w:ascii="Baskerville" w:hAnsi="Baskerville"/>
          <w:sz w:val="20"/>
        </w:rPr>
        <w:t xml:space="preserve"> </w:t>
      </w:r>
      <w:r>
        <w:rPr>
          <w:rFonts w:ascii="Baskerville" w:hAnsi="Baskerville"/>
          <w:sz w:val="20"/>
        </w:rPr>
        <w:t>hour</w:t>
      </w:r>
      <w:r w:rsidR="00B82547">
        <w:rPr>
          <w:rFonts w:ascii="Baskerville" w:hAnsi="Baskerville"/>
          <w:sz w:val="20"/>
        </w:rPr>
        <w:t>.  Supervision groups are limited to 4 supervisees per licensure.</w:t>
      </w:r>
    </w:p>
    <w:p w14:paraId="07FE304C" w14:textId="77777777" w:rsidR="00B82547" w:rsidRDefault="00B82547" w:rsidP="008C7A32">
      <w:pPr>
        <w:pStyle w:val="ListParagraph"/>
        <w:numPr>
          <w:ilvl w:val="0"/>
          <w:numId w:val="1"/>
        </w:numPr>
        <w:rPr>
          <w:rFonts w:ascii="Baskerville" w:hAnsi="Baskerville"/>
          <w:sz w:val="20"/>
        </w:rPr>
      </w:pPr>
      <w:r>
        <w:rPr>
          <w:rFonts w:ascii="Baskerville" w:hAnsi="Baskerville"/>
          <w:sz w:val="20"/>
        </w:rPr>
        <w:t>The supervisee agrees to the release of relevant information, including confidential information, for professional review by the supervisor, the supervisory staff at the supervisee</w:t>
      </w:r>
      <w:r w:rsidR="00FB1F53">
        <w:rPr>
          <w:rFonts w:ascii="Baskerville" w:hAnsi="Baskerville"/>
          <w:sz w:val="20"/>
        </w:rPr>
        <w:t>’</w:t>
      </w:r>
      <w:r>
        <w:rPr>
          <w:rFonts w:ascii="Baskerville" w:hAnsi="Baskerville"/>
          <w:sz w:val="20"/>
        </w:rPr>
        <w:t xml:space="preserve">s school </w:t>
      </w:r>
      <w:proofErr w:type="spellStart"/>
      <w:r>
        <w:rPr>
          <w:rFonts w:ascii="Baskerville" w:hAnsi="Baskerville"/>
          <w:sz w:val="20"/>
        </w:rPr>
        <w:t>ad</w:t>
      </w:r>
      <w:proofErr w:type="spellEnd"/>
      <w:r>
        <w:rPr>
          <w:rFonts w:ascii="Baskerville" w:hAnsi="Baskerville"/>
          <w:sz w:val="20"/>
        </w:rPr>
        <w:t xml:space="preserve"> others with an interest in the supervisee’s professional behavior, ethical conduct, development and performance.</w:t>
      </w:r>
    </w:p>
    <w:p w14:paraId="3D8F921A" w14:textId="77777777" w:rsidR="00B82547" w:rsidRDefault="00B82547" w:rsidP="008C7A32">
      <w:pPr>
        <w:pStyle w:val="ListParagraph"/>
        <w:numPr>
          <w:ilvl w:val="0"/>
          <w:numId w:val="1"/>
        </w:numPr>
        <w:rPr>
          <w:rFonts w:ascii="Baskerville" w:hAnsi="Baskerville"/>
          <w:sz w:val="20"/>
        </w:rPr>
      </w:pPr>
      <w:r>
        <w:rPr>
          <w:rFonts w:ascii="Baskerville" w:hAnsi="Baskerville"/>
          <w:sz w:val="20"/>
        </w:rPr>
        <w:t>Group clinical supervision will be provide</w:t>
      </w:r>
      <w:r w:rsidR="00FB1F53">
        <w:rPr>
          <w:rFonts w:ascii="Baskerville" w:hAnsi="Baskerville"/>
          <w:sz w:val="20"/>
        </w:rPr>
        <w:t xml:space="preserve">d </w:t>
      </w:r>
      <w:r>
        <w:rPr>
          <w:rFonts w:ascii="Baskerville" w:hAnsi="Baskerville"/>
          <w:sz w:val="20"/>
        </w:rPr>
        <w:t>to the supervisee at the fee of $30 per clinical hour (per person).  Individual supervision will be provided to the sup</w:t>
      </w:r>
      <w:r w:rsidR="00AF201E">
        <w:rPr>
          <w:rFonts w:ascii="Baskerville" w:hAnsi="Baskerville"/>
          <w:sz w:val="20"/>
        </w:rPr>
        <w:t>ervisee by the supervisor, Elizabeth</w:t>
      </w:r>
      <w:r>
        <w:rPr>
          <w:rFonts w:ascii="Baskerville" w:hAnsi="Baskerville"/>
          <w:sz w:val="20"/>
        </w:rPr>
        <w:t xml:space="preserve"> Ros</w:t>
      </w:r>
      <w:r w:rsidR="00031F85">
        <w:rPr>
          <w:rFonts w:ascii="Baskerville" w:hAnsi="Baskerville"/>
          <w:sz w:val="20"/>
        </w:rPr>
        <w:t>s LMFT LPC</w:t>
      </w:r>
      <w:r w:rsidR="00AF201E">
        <w:rPr>
          <w:rFonts w:ascii="Baskerville" w:hAnsi="Baskerville"/>
          <w:sz w:val="20"/>
        </w:rPr>
        <w:t xml:space="preserve"> at the fee of $7</w:t>
      </w:r>
      <w:r>
        <w:rPr>
          <w:rFonts w:ascii="Baskerville" w:hAnsi="Baskerville"/>
          <w:sz w:val="20"/>
        </w:rPr>
        <w:t xml:space="preserve">5 per clinical hour.  A minimum of 1 hour a month of clinical supervision will be provided to the supervisee. </w:t>
      </w:r>
    </w:p>
    <w:p w14:paraId="47E4B5A7" w14:textId="77777777" w:rsidR="00B82547" w:rsidRDefault="00B82547" w:rsidP="008C7A32">
      <w:pPr>
        <w:pStyle w:val="ListParagraph"/>
        <w:numPr>
          <w:ilvl w:val="0"/>
          <w:numId w:val="1"/>
        </w:numPr>
        <w:rPr>
          <w:rFonts w:ascii="Baskerville" w:hAnsi="Baskerville"/>
          <w:sz w:val="20"/>
        </w:rPr>
      </w:pPr>
      <w:r>
        <w:rPr>
          <w:rFonts w:ascii="Baskerville" w:hAnsi="Baskerville"/>
          <w:sz w:val="20"/>
        </w:rPr>
        <w:t xml:space="preserve">The supervisee will take and pass the jurisprudence exam on the DORA website.  This is required to be registered as </w:t>
      </w:r>
      <w:proofErr w:type="gramStart"/>
      <w:r>
        <w:rPr>
          <w:rFonts w:ascii="Baskerville" w:hAnsi="Baskerville"/>
          <w:sz w:val="20"/>
        </w:rPr>
        <w:t>a</w:t>
      </w:r>
      <w:proofErr w:type="gramEnd"/>
      <w:r>
        <w:rPr>
          <w:rFonts w:ascii="Baskerville" w:hAnsi="Baskerville"/>
          <w:sz w:val="20"/>
        </w:rPr>
        <w:t xml:space="preserve"> unlicensed psychotherapist on the DORA website.</w:t>
      </w:r>
    </w:p>
    <w:p w14:paraId="2C19A914" w14:textId="77777777" w:rsidR="00B82547" w:rsidRDefault="00B82547" w:rsidP="008C7A32">
      <w:pPr>
        <w:pStyle w:val="ListParagraph"/>
        <w:numPr>
          <w:ilvl w:val="0"/>
          <w:numId w:val="1"/>
        </w:numPr>
        <w:rPr>
          <w:rFonts w:ascii="Baskerville" w:hAnsi="Baskerville"/>
          <w:sz w:val="20"/>
        </w:rPr>
      </w:pPr>
      <w:r>
        <w:rPr>
          <w:rFonts w:ascii="Baskerville" w:hAnsi="Baskerville"/>
          <w:sz w:val="20"/>
        </w:rPr>
        <w:t>Payment will be due at the time of supervision.</w:t>
      </w:r>
    </w:p>
    <w:p w14:paraId="6F781CD5" w14:textId="77777777" w:rsidR="00B82547" w:rsidRDefault="00B82547" w:rsidP="008C7A32">
      <w:pPr>
        <w:pStyle w:val="ListParagraph"/>
        <w:numPr>
          <w:ilvl w:val="0"/>
          <w:numId w:val="1"/>
        </w:numPr>
        <w:rPr>
          <w:rFonts w:ascii="Baskerville" w:hAnsi="Baskerville"/>
          <w:sz w:val="20"/>
        </w:rPr>
      </w:pPr>
      <w:r>
        <w:rPr>
          <w:rFonts w:ascii="Baskerville" w:hAnsi="Baskerville"/>
          <w:sz w:val="20"/>
        </w:rPr>
        <w:t>T</w:t>
      </w:r>
      <w:r w:rsidR="00AF201E">
        <w:rPr>
          <w:rFonts w:ascii="Baskerville" w:hAnsi="Baskerville"/>
          <w:sz w:val="20"/>
        </w:rPr>
        <w:t>he supervisee has reviewed Elizabeth</w:t>
      </w:r>
      <w:r>
        <w:rPr>
          <w:rFonts w:ascii="Baskerville" w:hAnsi="Baskerville"/>
          <w:sz w:val="20"/>
        </w:rPr>
        <w:t xml:space="preserve"> Ross’s Supervisor Professional Disclosure Statement and has asked all questions he/she may have of the supervisor.   </w:t>
      </w:r>
    </w:p>
    <w:p w14:paraId="6DF71CE6" w14:textId="77777777" w:rsidR="00336C08" w:rsidRDefault="00B82547" w:rsidP="008C7A32">
      <w:pPr>
        <w:pStyle w:val="ListParagraph"/>
        <w:numPr>
          <w:ilvl w:val="0"/>
          <w:numId w:val="1"/>
        </w:numPr>
        <w:rPr>
          <w:rFonts w:ascii="Baskerville" w:hAnsi="Baskerville"/>
          <w:sz w:val="20"/>
        </w:rPr>
      </w:pPr>
      <w:r>
        <w:rPr>
          <w:rFonts w:ascii="Baskerville" w:hAnsi="Baskerville"/>
          <w:sz w:val="20"/>
        </w:rPr>
        <w:t xml:space="preserve">The Supervisee will contact the clinical supervisor </w:t>
      </w:r>
      <w:r>
        <w:rPr>
          <w:rFonts w:ascii="Baskerville" w:hAnsi="Baskerville"/>
          <w:sz w:val="20"/>
          <w:u w:val="single"/>
        </w:rPr>
        <w:t>immediately</w:t>
      </w:r>
      <w:r w:rsidR="00336C08">
        <w:rPr>
          <w:rFonts w:ascii="Baskerville" w:hAnsi="Baskerville"/>
          <w:sz w:val="20"/>
        </w:rPr>
        <w:t xml:space="preserve"> and inform her if a lawsuit, a grievance, a complaint, a sanction, or a judgment is filed against her/him in Colorado</w:t>
      </w:r>
      <w:r>
        <w:rPr>
          <w:rFonts w:ascii="Baskerville" w:hAnsi="Baskerville"/>
          <w:sz w:val="20"/>
        </w:rPr>
        <w:t xml:space="preserve"> </w:t>
      </w:r>
      <w:r w:rsidR="00336C08">
        <w:rPr>
          <w:rFonts w:ascii="Baskerville" w:hAnsi="Baskerville"/>
          <w:sz w:val="20"/>
        </w:rPr>
        <w:t>or any state/jurisdiction.</w:t>
      </w:r>
    </w:p>
    <w:p w14:paraId="3C1C97C5" w14:textId="77777777" w:rsidR="00336C08" w:rsidRDefault="00336C08" w:rsidP="008C7A32">
      <w:pPr>
        <w:pStyle w:val="ListParagraph"/>
        <w:numPr>
          <w:ilvl w:val="0"/>
          <w:numId w:val="1"/>
        </w:numPr>
        <w:rPr>
          <w:rFonts w:ascii="Baskerville" w:hAnsi="Baskerville"/>
          <w:sz w:val="20"/>
        </w:rPr>
      </w:pPr>
      <w:r>
        <w:rPr>
          <w:rFonts w:ascii="Baskerville" w:hAnsi="Baskerville"/>
          <w:sz w:val="20"/>
        </w:rPr>
        <w:t>The supervisee is required by Colorado law to:</w:t>
      </w:r>
    </w:p>
    <w:p w14:paraId="2FF72FEB" w14:textId="77777777" w:rsidR="00336C08" w:rsidRPr="00336C08" w:rsidRDefault="00336C08" w:rsidP="00336C08">
      <w:pPr>
        <w:pStyle w:val="ListParagraph"/>
        <w:numPr>
          <w:ilvl w:val="0"/>
          <w:numId w:val="2"/>
        </w:numPr>
        <w:rPr>
          <w:rFonts w:ascii="Baskerville" w:hAnsi="Baskerville"/>
          <w:sz w:val="20"/>
        </w:rPr>
      </w:pPr>
      <w:r w:rsidRPr="00336C08">
        <w:rPr>
          <w:rFonts w:ascii="Baskerville" w:hAnsi="Baskerville"/>
          <w:sz w:val="20"/>
        </w:rPr>
        <w:t>protect the confidentiality of each and every client</w:t>
      </w:r>
    </w:p>
    <w:p w14:paraId="38F60B8F" w14:textId="77777777" w:rsidR="00336C08" w:rsidRDefault="00336C08" w:rsidP="00336C08">
      <w:pPr>
        <w:pStyle w:val="ListParagraph"/>
        <w:numPr>
          <w:ilvl w:val="0"/>
          <w:numId w:val="2"/>
        </w:numPr>
        <w:rPr>
          <w:rFonts w:ascii="Baskerville" w:hAnsi="Baskerville"/>
          <w:sz w:val="20"/>
        </w:rPr>
      </w:pPr>
      <w:r>
        <w:rPr>
          <w:rFonts w:ascii="Baskerville" w:hAnsi="Baskerville"/>
          <w:sz w:val="20"/>
        </w:rPr>
        <w:t>report suspicion and direct knowledge of child abuse and/or neglect</w:t>
      </w:r>
    </w:p>
    <w:p w14:paraId="522647D6" w14:textId="77777777" w:rsidR="00336C08" w:rsidRDefault="00336C08" w:rsidP="00336C08">
      <w:pPr>
        <w:pStyle w:val="ListParagraph"/>
        <w:numPr>
          <w:ilvl w:val="0"/>
          <w:numId w:val="2"/>
        </w:numPr>
        <w:rPr>
          <w:rFonts w:ascii="Baskerville" w:hAnsi="Baskerville"/>
          <w:sz w:val="20"/>
        </w:rPr>
      </w:pPr>
      <w:r>
        <w:rPr>
          <w:rFonts w:ascii="Baskerville" w:hAnsi="Baskerville"/>
          <w:sz w:val="20"/>
        </w:rPr>
        <w:t>inform clients of the name of his/her clinical supervisor</w:t>
      </w:r>
    </w:p>
    <w:p w14:paraId="219EC33F" w14:textId="77777777" w:rsidR="00336C08" w:rsidRDefault="00336C08" w:rsidP="00336C08">
      <w:pPr>
        <w:pStyle w:val="ListParagraph"/>
        <w:numPr>
          <w:ilvl w:val="0"/>
          <w:numId w:val="2"/>
        </w:numPr>
        <w:rPr>
          <w:rFonts w:ascii="Baskerville" w:hAnsi="Baskerville"/>
          <w:sz w:val="20"/>
        </w:rPr>
      </w:pPr>
      <w:r>
        <w:rPr>
          <w:rFonts w:ascii="Baskerville" w:hAnsi="Baskerville"/>
          <w:sz w:val="20"/>
        </w:rPr>
        <w:t>not practice psychotherapy in areas beyond his/her level of competence, training, education or experience</w:t>
      </w:r>
    </w:p>
    <w:p w14:paraId="62B50DF1" w14:textId="77777777" w:rsidR="00336C08" w:rsidRDefault="00336C08" w:rsidP="00336C08">
      <w:pPr>
        <w:pStyle w:val="ListParagraph"/>
        <w:numPr>
          <w:ilvl w:val="0"/>
          <w:numId w:val="2"/>
        </w:numPr>
        <w:rPr>
          <w:rFonts w:ascii="Baskerville" w:hAnsi="Baskerville"/>
          <w:sz w:val="20"/>
        </w:rPr>
      </w:pPr>
      <w:r>
        <w:rPr>
          <w:rFonts w:ascii="Baskerville" w:hAnsi="Baskerville"/>
          <w:sz w:val="20"/>
        </w:rPr>
        <w:t>report the intent of a client to harm others (homicide) or himself (suicide) and immediately warn the intended victim of a client</w:t>
      </w:r>
    </w:p>
    <w:p w14:paraId="56E4D062" w14:textId="77777777" w:rsidR="00336C08" w:rsidRDefault="00336C08" w:rsidP="00336C08">
      <w:pPr>
        <w:pStyle w:val="ListParagraph"/>
        <w:numPr>
          <w:ilvl w:val="0"/>
          <w:numId w:val="2"/>
        </w:numPr>
        <w:rPr>
          <w:rFonts w:ascii="Baskerville" w:hAnsi="Baskerville"/>
          <w:sz w:val="20"/>
        </w:rPr>
      </w:pPr>
      <w:r>
        <w:rPr>
          <w:rFonts w:ascii="Baskerville" w:hAnsi="Baskerville"/>
          <w:sz w:val="20"/>
        </w:rPr>
        <w:t>review his/her disclosure statement with clients during the initial session and keep it on record</w:t>
      </w:r>
    </w:p>
    <w:p w14:paraId="231B26C8" w14:textId="77777777" w:rsidR="00336C08" w:rsidRDefault="00336C08" w:rsidP="00336C08">
      <w:pPr>
        <w:pStyle w:val="ListParagraph"/>
        <w:numPr>
          <w:ilvl w:val="0"/>
          <w:numId w:val="2"/>
        </w:numPr>
        <w:rPr>
          <w:rFonts w:ascii="Baskerville" w:hAnsi="Baskerville"/>
          <w:sz w:val="20"/>
        </w:rPr>
      </w:pPr>
      <w:r>
        <w:rPr>
          <w:rFonts w:ascii="Baskerville" w:hAnsi="Baskerville"/>
          <w:sz w:val="20"/>
        </w:rPr>
        <w:t>not violate any of the Prohibited Activities in the Statute</w:t>
      </w:r>
    </w:p>
    <w:p w14:paraId="63AB7EB3" w14:textId="77777777" w:rsidR="0000243E" w:rsidRDefault="00336C08" w:rsidP="00336C08">
      <w:pPr>
        <w:pStyle w:val="ListParagraph"/>
        <w:numPr>
          <w:ilvl w:val="0"/>
          <w:numId w:val="2"/>
        </w:numPr>
        <w:rPr>
          <w:rFonts w:ascii="Baskerville" w:hAnsi="Baskerville"/>
          <w:sz w:val="20"/>
        </w:rPr>
      </w:pPr>
      <w:r>
        <w:rPr>
          <w:rFonts w:ascii="Baskerville" w:hAnsi="Baskerville"/>
          <w:sz w:val="20"/>
        </w:rPr>
        <w:t>re</w:t>
      </w:r>
      <w:r w:rsidR="00FB1F53">
        <w:rPr>
          <w:rFonts w:ascii="Baskerville" w:hAnsi="Baskerville"/>
          <w:sz w:val="20"/>
        </w:rPr>
        <w:t>gister in the state of Colora</w:t>
      </w:r>
      <w:r>
        <w:rPr>
          <w:rFonts w:ascii="Baskerville" w:hAnsi="Baskerville"/>
          <w:sz w:val="20"/>
        </w:rPr>
        <w:t>do psychotherapist databank</w:t>
      </w:r>
    </w:p>
    <w:p w14:paraId="45289422" w14:textId="77777777" w:rsidR="00336C08" w:rsidRPr="0000243E" w:rsidRDefault="00336C08" w:rsidP="00336C08">
      <w:pPr>
        <w:pStyle w:val="ListParagraph"/>
        <w:numPr>
          <w:ilvl w:val="0"/>
          <w:numId w:val="2"/>
        </w:numPr>
        <w:rPr>
          <w:rFonts w:ascii="Baskerville" w:hAnsi="Baskerville"/>
          <w:sz w:val="20"/>
        </w:rPr>
      </w:pPr>
      <w:r w:rsidRPr="0000243E">
        <w:rPr>
          <w:rFonts w:ascii="Baskerville" w:hAnsi="Baskerville"/>
          <w:sz w:val="20"/>
        </w:rPr>
        <w:t>report threats to the national security of the U.S.A.</w:t>
      </w:r>
    </w:p>
    <w:p w14:paraId="40C7C6E6" w14:textId="77777777" w:rsidR="00FB1F53" w:rsidRDefault="00336C08" w:rsidP="00FB1F53">
      <w:pPr>
        <w:pStyle w:val="ListParagraph"/>
        <w:numPr>
          <w:ilvl w:val="0"/>
          <w:numId w:val="1"/>
        </w:numPr>
        <w:rPr>
          <w:rFonts w:ascii="Baskerville" w:hAnsi="Baskerville"/>
          <w:sz w:val="20"/>
        </w:rPr>
      </w:pPr>
      <w:r w:rsidRPr="00FB1F53">
        <w:rPr>
          <w:rFonts w:ascii="Baskerville" w:hAnsi="Baskerville"/>
          <w:sz w:val="20"/>
        </w:rPr>
        <w:t xml:space="preserve">By signing below the supervisee affirms that she/he has read and reviewed this supervision contract/disclosure      </w:t>
      </w:r>
      <w:r w:rsidR="00FB1F53" w:rsidRPr="00FB1F53">
        <w:rPr>
          <w:rFonts w:ascii="Baskerville" w:hAnsi="Baskerville"/>
          <w:sz w:val="20"/>
        </w:rPr>
        <w:t xml:space="preserve">                                                       statement</w:t>
      </w:r>
      <w:r w:rsidRPr="00FB1F53">
        <w:rPr>
          <w:rFonts w:ascii="Baskerville" w:hAnsi="Baskerville"/>
          <w:sz w:val="20"/>
        </w:rPr>
        <w:t xml:space="preserve"> and agrees t</w:t>
      </w:r>
      <w:r w:rsidR="00FB1F53">
        <w:rPr>
          <w:rFonts w:ascii="Baskerville" w:hAnsi="Baskerville"/>
          <w:sz w:val="20"/>
        </w:rPr>
        <w:t>o all the terms described in it.</w:t>
      </w:r>
    </w:p>
    <w:p w14:paraId="4B264AA2" w14:textId="77777777" w:rsidR="00FB1F53" w:rsidRPr="00FB1F53" w:rsidRDefault="00FB1F53" w:rsidP="00FB1F53">
      <w:pPr>
        <w:pStyle w:val="ListParagraph"/>
        <w:rPr>
          <w:rFonts w:ascii="Baskerville" w:hAnsi="Baskerville"/>
          <w:sz w:val="20"/>
        </w:rPr>
      </w:pPr>
    </w:p>
    <w:p w14:paraId="170A03F8" w14:textId="25A05E6F" w:rsidR="00FB1F53" w:rsidRPr="00FB1F53" w:rsidRDefault="006C34F7" w:rsidP="00FB1F53">
      <w:pPr>
        <w:pBdr>
          <w:bottom w:val="single" w:sz="12" w:space="1" w:color="auto"/>
        </w:pBdr>
        <w:ind w:left="360"/>
        <w:rPr>
          <w:rFonts w:ascii="Baskerville" w:hAnsi="Baskerville"/>
          <w:sz w:val="20"/>
        </w:rPr>
      </w:pPr>
      <w:r>
        <w:rPr>
          <w:rFonts w:ascii="Baskerville" w:hAnsi="Baskerville"/>
          <w:sz w:val="20"/>
        </w:rPr>
        <w:t xml:space="preserve">    </w:t>
      </w:r>
    </w:p>
    <w:p w14:paraId="7646EFC5" w14:textId="134517CA" w:rsidR="00FB1F53" w:rsidRDefault="00AF201E" w:rsidP="00FB1F53">
      <w:pPr>
        <w:pStyle w:val="ListParagraph"/>
        <w:rPr>
          <w:rFonts w:ascii="Baskerville" w:hAnsi="Baskerville"/>
          <w:sz w:val="20"/>
        </w:rPr>
      </w:pPr>
      <w:r>
        <w:rPr>
          <w:rFonts w:ascii="Baskerville" w:hAnsi="Baskerville"/>
          <w:sz w:val="20"/>
        </w:rPr>
        <w:t xml:space="preserve">Elizabeth </w:t>
      </w:r>
      <w:r w:rsidR="00031F85">
        <w:rPr>
          <w:rFonts w:ascii="Baskerville" w:hAnsi="Baskerville"/>
          <w:sz w:val="20"/>
        </w:rPr>
        <w:t xml:space="preserve">Ross LMFT LPC </w:t>
      </w:r>
      <w:r w:rsidR="006C34F7">
        <w:rPr>
          <w:rFonts w:ascii="Baskerville" w:hAnsi="Baskerville"/>
          <w:sz w:val="20"/>
        </w:rPr>
        <w:tab/>
      </w:r>
      <w:r w:rsidR="006C34F7">
        <w:rPr>
          <w:rFonts w:ascii="Baskerville" w:hAnsi="Baskerville"/>
          <w:sz w:val="20"/>
        </w:rPr>
        <w:tab/>
      </w:r>
      <w:r w:rsidR="00FB1F53">
        <w:rPr>
          <w:rFonts w:ascii="Baskerville" w:hAnsi="Baskerville"/>
          <w:sz w:val="20"/>
        </w:rPr>
        <w:tab/>
      </w:r>
      <w:r w:rsidR="00FB1F53">
        <w:rPr>
          <w:rFonts w:ascii="Baskerville" w:hAnsi="Baskerville"/>
          <w:sz w:val="20"/>
        </w:rPr>
        <w:tab/>
      </w:r>
      <w:r w:rsidR="00FB1F53">
        <w:rPr>
          <w:rFonts w:ascii="Baskerville" w:hAnsi="Baskerville"/>
          <w:sz w:val="20"/>
        </w:rPr>
        <w:tab/>
      </w:r>
      <w:r w:rsidR="00FB1F53">
        <w:rPr>
          <w:rFonts w:ascii="Baskerville" w:hAnsi="Baskerville"/>
          <w:sz w:val="20"/>
        </w:rPr>
        <w:tab/>
      </w:r>
      <w:r w:rsidR="00FB1F53">
        <w:rPr>
          <w:rFonts w:ascii="Baskerville" w:hAnsi="Baskerville"/>
          <w:sz w:val="20"/>
        </w:rPr>
        <w:tab/>
      </w:r>
      <w:r w:rsidR="00FB1F53">
        <w:rPr>
          <w:rFonts w:ascii="Baskerville" w:hAnsi="Baskerville"/>
          <w:sz w:val="20"/>
        </w:rPr>
        <w:tab/>
        <w:t>Date</w:t>
      </w:r>
    </w:p>
    <w:p w14:paraId="1A695EFE" w14:textId="77777777" w:rsidR="00FB1F53" w:rsidRDefault="00FB1F53" w:rsidP="00FB1F53">
      <w:pPr>
        <w:pStyle w:val="ListParagraph"/>
        <w:rPr>
          <w:rFonts w:ascii="Baskerville" w:hAnsi="Baskerville"/>
          <w:sz w:val="20"/>
        </w:rPr>
      </w:pPr>
    </w:p>
    <w:p w14:paraId="576DE4A7" w14:textId="77777777" w:rsidR="00FB1F53" w:rsidRDefault="00FB1F53" w:rsidP="00FB1F53">
      <w:pPr>
        <w:pStyle w:val="ListParagraph"/>
        <w:pBdr>
          <w:bottom w:val="single" w:sz="12" w:space="1" w:color="auto"/>
        </w:pBdr>
        <w:rPr>
          <w:rFonts w:ascii="Baskerville" w:hAnsi="Baskerville"/>
          <w:sz w:val="20"/>
        </w:rPr>
      </w:pPr>
    </w:p>
    <w:p w14:paraId="42B7D17E" w14:textId="4709FCC7" w:rsidR="008C7A32" w:rsidRPr="008C7A32" w:rsidRDefault="00FB1F53" w:rsidP="00444CCE">
      <w:pPr>
        <w:pStyle w:val="ListParagraph"/>
        <w:rPr>
          <w:rFonts w:ascii="Baskerville" w:hAnsi="Baskerville"/>
          <w:sz w:val="20"/>
        </w:rPr>
      </w:pPr>
      <w:r>
        <w:rPr>
          <w:rFonts w:ascii="Baskerville" w:hAnsi="Baskerville"/>
          <w:sz w:val="20"/>
        </w:rPr>
        <w:t>S</w:t>
      </w:r>
      <w:r w:rsidR="00444CCE">
        <w:rPr>
          <w:rFonts w:ascii="Baskerville" w:hAnsi="Baskerville"/>
          <w:sz w:val="20"/>
        </w:rPr>
        <w:t>upervisee Signature</w:t>
      </w:r>
      <w:r w:rsidR="00444CCE">
        <w:rPr>
          <w:rFonts w:ascii="Baskerville" w:hAnsi="Baskerville"/>
          <w:sz w:val="20"/>
        </w:rPr>
        <w:tab/>
      </w:r>
      <w:r w:rsidR="00444CCE">
        <w:rPr>
          <w:rFonts w:ascii="Baskerville" w:hAnsi="Baskerville"/>
          <w:sz w:val="20"/>
        </w:rPr>
        <w:tab/>
      </w:r>
      <w:r w:rsidR="00444CCE">
        <w:rPr>
          <w:rFonts w:ascii="Baskerville" w:hAnsi="Baskerville"/>
          <w:sz w:val="20"/>
        </w:rPr>
        <w:tab/>
      </w:r>
      <w:r w:rsidR="00444CCE">
        <w:rPr>
          <w:rFonts w:ascii="Baskerville" w:hAnsi="Baskerville"/>
          <w:sz w:val="20"/>
        </w:rPr>
        <w:tab/>
      </w:r>
      <w:r w:rsidR="00444CCE">
        <w:rPr>
          <w:rFonts w:ascii="Baskerville" w:hAnsi="Baskerville"/>
          <w:sz w:val="20"/>
        </w:rPr>
        <w:tab/>
      </w:r>
      <w:r w:rsidR="00444CCE">
        <w:rPr>
          <w:rFonts w:ascii="Baskerville" w:hAnsi="Baskerville"/>
          <w:sz w:val="20"/>
        </w:rPr>
        <w:tab/>
      </w:r>
      <w:r w:rsidR="00444CCE">
        <w:rPr>
          <w:rFonts w:ascii="Baskerville" w:hAnsi="Baskerville"/>
          <w:sz w:val="20"/>
        </w:rPr>
        <w:tab/>
      </w:r>
      <w:r w:rsidR="00444CCE">
        <w:rPr>
          <w:rFonts w:ascii="Baskerville" w:hAnsi="Baskerville"/>
          <w:sz w:val="20"/>
        </w:rPr>
        <w:tab/>
      </w:r>
      <w:r w:rsidR="00444CCE">
        <w:rPr>
          <w:rFonts w:ascii="Baskerville" w:hAnsi="Baskerville"/>
          <w:sz w:val="20"/>
        </w:rPr>
        <w:tab/>
        <w:t>Date</w:t>
      </w:r>
    </w:p>
    <w:sectPr w:rsidR="008C7A32" w:rsidRPr="008C7A32" w:rsidSect="00FB1F53">
      <w:pgSz w:w="12240" w:h="15840"/>
      <w:pgMar w:top="540" w:right="720" w:bottom="5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74F81"/>
    <w:multiLevelType w:val="hybridMultilevel"/>
    <w:tmpl w:val="B596E65C"/>
    <w:lvl w:ilvl="0" w:tplc="C60EC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95118B"/>
    <w:multiLevelType w:val="hybridMultilevel"/>
    <w:tmpl w:val="7000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C7A32"/>
    <w:rsid w:val="0000243E"/>
    <w:rsid w:val="00031F85"/>
    <w:rsid w:val="00113CE7"/>
    <w:rsid w:val="00336C08"/>
    <w:rsid w:val="00444CCE"/>
    <w:rsid w:val="00545F8B"/>
    <w:rsid w:val="00621440"/>
    <w:rsid w:val="00670DE7"/>
    <w:rsid w:val="006C34F7"/>
    <w:rsid w:val="006F778B"/>
    <w:rsid w:val="008C7A32"/>
    <w:rsid w:val="00A9491E"/>
    <w:rsid w:val="00AF201E"/>
    <w:rsid w:val="00B82547"/>
    <w:rsid w:val="00FB1F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A9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A32"/>
    <w:rPr>
      <w:color w:val="0000FF" w:themeColor="hyperlink"/>
      <w:u w:val="single"/>
    </w:rPr>
  </w:style>
  <w:style w:type="paragraph" w:styleId="ListParagraph">
    <w:name w:val="List Paragraph"/>
    <w:basedOn w:val="Normal"/>
    <w:uiPriority w:val="34"/>
    <w:qFormat/>
    <w:rsid w:val="008C7A32"/>
    <w:pPr>
      <w:ind w:left="720"/>
      <w:contextualSpacing/>
    </w:pPr>
  </w:style>
  <w:style w:type="character" w:styleId="FollowedHyperlink">
    <w:name w:val="FollowedHyperlink"/>
    <w:basedOn w:val="DefaultParagraphFont"/>
    <w:uiPriority w:val="99"/>
    <w:semiHidden/>
    <w:unhideWhenUsed/>
    <w:rsid w:val="00031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zabeth@younifycounse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748</Words>
  <Characters>4268</Characters>
  <Application>Microsoft Macintosh Word</Application>
  <DocSecurity>0</DocSecurity>
  <Lines>35</Lines>
  <Paragraphs>10</Paragraphs>
  <ScaleCrop>false</ScaleCrop>
  <Company>TOCC</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Ross</dc:creator>
  <cp:keywords/>
  <cp:lastModifiedBy>Halvorsen, Kjersten</cp:lastModifiedBy>
  <cp:revision>8</cp:revision>
  <dcterms:created xsi:type="dcterms:W3CDTF">2011-02-26T20:11:00Z</dcterms:created>
  <dcterms:modified xsi:type="dcterms:W3CDTF">2017-01-25T19:03:00Z</dcterms:modified>
</cp:coreProperties>
</file>